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08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68"/>
        <w:gridCol w:w="438"/>
        <w:gridCol w:w="1742"/>
        <w:gridCol w:w="1542"/>
        <w:gridCol w:w="1677"/>
        <w:gridCol w:w="269"/>
        <w:gridCol w:w="865"/>
        <w:gridCol w:w="1276"/>
        <w:gridCol w:w="1254"/>
        <w:gridCol w:w="163"/>
        <w:gridCol w:w="14"/>
      </w:tblGrid>
      <w:tr w:rsidR="00E3758E" w:rsidRPr="00E26525" w:rsidTr="00B808E4">
        <w:trPr>
          <w:gridAfter w:val="2"/>
          <w:wAfter w:w="177" w:type="dxa"/>
          <w:trHeight w:val="408"/>
        </w:trPr>
        <w:tc>
          <w:tcPr>
            <w:tcW w:w="3890" w:type="dxa"/>
            <w:gridSpan w:val="4"/>
          </w:tcPr>
          <w:p w:rsidR="00E3758E" w:rsidRPr="00E26525" w:rsidRDefault="00901D0D" w:rsidP="00B808E4">
            <w:r w:rsidRPr="00901D0D">
              <w:rPr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18.15pt;margin-top:-31.9pt;width:36pt;height:31.9pt;z-index:-251658752;visibility:visible;mso-wrap-edited:f" wrapcoords="-568 0 -568 21032 21600 21032 21600 0 -568 0">
                  <v:imagedata r:id="rId6" o:title=""/>
                  <w10:wrap type="topAndBottom" side="largest" anchorx="page"/>
                </v:shape>
                <o:OLEObject Type="Embed" ProgID="Word.Picture.8" ShapeID="_x0000_s1026" DrawAspect="Content" ObjectID="_1480322577" r:id="rId7"/>
              </w:pict>
            </w:r>
            <w:r w:rsidR="00E3758E" w:rsidRPr="00E26525">
              <w:rPr>
                <w:sz w:val="22"/>
                <w:szCs w:val="22"/>
              </w:rPr>
              <w:br w:type="page"/>
              <w:t xml:space="preserve">ΕΛΛΗΝΙΚΗ ΔΗΜΟΚΡΑΤΙΑ                                              </w:t>
            </w:r>
          </w:p>
          <w:p w:rsidR="00E3758E" w:rsidRPr="00E26525" w:rsidRDefault="00E3758E" w:rsidP="00B808E4">
            <w:r w:rsidRPr="00E26525">
              <w:rPr>
                <w:sz w:val="22"/>
                <w:szCs w:val="22"/>
              </w:rPr>
              <w:t xml:space="preserve">Δ Η Μ Ο Σ   </w:t>
            </w:r>
            <w:proofErr w:type="spellStart"/>
            <w:r w:rsidRPr="00E26525">
              <w:rPr>
                <w:sz w:val="22"/>
                <w:szCs w:val="22"/>
              </w:rPr>
              <w:t>Σ</w:t>
            </w:r>
            <w:proofErr w:type="spellEnd"/>
            <w:r w:rsidRPr="00E26525">
              <w:rPr>
                <w:sz w:val="22"/>
                <w:szCs w:val="22"/>
              </w:rPr>
              <w:t xml:space="preserve"> Η Τ Ε Ι Α Σ </w:t>
            </w:r>
          </w:p>
          <w:p w:rsidR="00E3758E" w:rsidRPr="00E26525" w:rsidRDefault="00E3758E" w:rsidP="00B808E4"/>
          <w:p w:rsidR="00E3758E" w:rsidRPr="00E26525" w:rsidRDefault="00E3758E" w:rsidP="00B808E4">
            <w:r w:rsidRPr="00E26525">
              <w:rPr>
                <w:sz w:val="22"/>
                <w:szCs w:val="22"/>
              </w:rPr>
              <w:t xml:space="preserve">                                            </w:t>
            </w:r>
          </w:p>
        </w:tc>
        <w:tc>
          <w:tcPr>
            <w:tcW w:w="1946" w:type="dxa"/>
            <w:gridSpan w:val="2"/>
          </w:tcPr>
          <w:p w:rsidR="00E3758E" w:rsidRPr="00E804D3" w:rsidRDefault="00E3758E" w:rsidP="00B808E4">
            <w:pPr>
              <w:jc w:val="center"/>
            </w:pPr>
          </w:p>
          <w:p w:rsidR="00E3758E" w:rsidRPr="00E804D3" w:rsidRDefault="00E3758E" w:rsidP="00B808E4">
            <w:pPr>
              <w:jc w:val="center"/>
            </w:pPr>
            <w:r w:rsidRPr="00E804D3">
              <w:rPr>
                <w:sz w:val="22"/>
                <w:szCs w:val="22"/>
              </w:rPr>
              <w:t>ΠΡΟΜΗΘΕΙΑ:</w:t>
            </w:r>
          </w:p>
          <w:p w:rsidR="00E3758E" w:rsidRPr="00E804D3" w:rsidRDefault="00E3758E" w:rsidP="00B808E4">
            <w:pPr>
              <w:jc w:val="center"/>
            </w:pPr>
          </w:p>
          <w:p w:rsidR="00E3758E" w:rsidRPr="00E804D3" w:rsidRDefault="00E3758E" w:rsidP="00B808E4">
            <w:pPr>
              <w:jc w:val="center"/>
            </w:pPr>
          </w:p>
          <w:p w:rsidR="00E3758E" w:rsidRPr="00E804D3" w:rsidRDefault="00E3758E" w:rsidP="00B808E4">
            <w:pPr>
              <w:jc w:val="center"/>
            </w:pPr>
          </w:p>
          <w:p w:rsidR="00E3758E" w:rsidRPr="00E804D3" w:rsidRDefault="00E3758E" w:rsidP="00B808E4">
            <w:pPr>
              <w:jc w:val="center"/>
            </w:pPr>
            <w:r w:rsidRPr="00E804D3">
              <w:rPr>
                <w:sz w:val="22"/>
                <w:szCs w:val="22"/>
              </w:rPr>
              <w:t xml:space="preserve">ΑΡ.ΔΙΑΚΗΡΥΞΗΣ: </w:t>
            </w:r>
          </w:p>
          <w:p w:rsidR="00E3758E" w:rsidRPr="00E804D3" w:rsidRDefault="00E3758E" w:rsidP="00B808E4">
            <w:pPr>
              <w:jc w:val="center"/>
            </w:pPr>
          </w:p>
        </w:tc>
        <w:tc>
          <w:tcPr>
            <w:tcW w:w="3395" w:type="dxa"/>
            <w:gridSpan w:val="3"/>
          </w:tcPr>
          <w:p w:rsidR="00E3758E" w:rsidRPr="00E804D3" w:rsidRDefault="00E3758E" w:rsidP="00B808E4">
            <w:pPr>
              <w:rPr>
                <w:color w:val="FF0000"/>
              </w:rPr>
            </w:pPr>
          </w:p>
          <w:p w:rsidR="00E3758E" w:rsidRPr="00E804D3" w:rsidRDefault="00E3758E" w:rsidP="00B808E4">
            <w:r w:rsidRPr="00E804D3">
              <w:rPr>
                <w:sz w:val="22"/>
                <w:szCs w:val="22"/>
              </w:rPr>
              <w:t xml:space="preserve">Προμήθεια Καυσίμων και Λιπαντικών Δήμου Σητείας και των Νομικών του Προσώπων </w:t>
            </w:r>
          </w:p>
          <w:p w:rsidR="00E3758E" w:rsidRPr="00E804D3" w:rsidRDefault="00E3758E" w:rsidP="00B808E4"/>
          <w:p w:rsidR="00E3758E" w:rsidRPr="00E804D3" w:rsidRDefault="00E804D3" w:rsidP="00B808E4">
            <w:pPr>
              <w:rPr>
                <w:sz w:val="22"/>
                <w:szCs w:val="22"/>
                <w:lang w:val="en-US"/>
              </w:rPr>
            </w:pPr>
            <w:r w:rsidRPr="00E804D3">
              <w:rPr>
                <w:sz w:val="22"/>
                <w:szCs w:val="22"/>
                <w:lang w:val="en-US"/>
              </w:rPr>
              <w:t>7437/17-12-2014</w:t>
            </w:r>
          </w:p>
          <w:p w:rsidR="00E3758E" w:rsidRPr="00E804D3" w:rsidRDefault="00E3758E" w:rsidP="00B808E4">
            <w:pPr>
              <w:rPr>
                <w:color w:val="FF0000"/>
              </w:rPr>
            </w:pPr>
          </w:p>
        </w:tc>
      </w:tr>
      <w:tr w:rsidR="00E3758E" w:rsidRPr="004145A2" w:rsidTr="00B808E4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68" w:type="dxa"/>
          <w:wAfter w:w="14" w:type="dxa"/>
          <w:trHeight w:val="231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58E" w:rsidRPr="004145A2" w:rsidRDefault="00E3758E" w:rsidP="00B808E4">
            <w:pPr>
              <w:rPr>
                <w:rFonts w:ascii="Arial Greek" w:hAnsi="Arial Greek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58E" w:rsidRPr="004145A2" w:rsidRDefault="00E3758E" w:rsidP="00B808E4">
            <w:pPr>
              <w:rPr>
                <w:rFonts w:ascii="Arial Greek" w:hAnsi="Arial Greek"/>
                <w:sz w:val="18"/>
                <w:szCs w:val="18"/>
              </w:rPr>
            </w:pPr>
          </w:p>
        </w:tc>
        <w:tc>
          <w:tcPr>
            <w:tcW w:w="56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58E" w:rsidRPr="00556D08" w:rsidRDefault="00E3758E" w:rsidP="00B808E4">
            <w:pPr>
              <w:jc w:val="center"/>
              <w:rPr>
                <w:rFonts w:ascii="Arial Greek" w:hAnsi="Arial Greek"/>
                <w:b/>
                <w:sz w:val="18"/>
                <w:szCs w:val="18"/>
              </w:rPr>
            </w:pPr>
          </w:p>
          <w:p w:rsidR="00E3758E" w:rsidRDefault="00E3758E" w:rsidP="00B808E4">
            <w:pPr>
              <w:ind w:right="-148"/>
              <w:jc w:val="center"/>
              <w:rPr>
                <w:b/>
                <w:u w:val="single"/>
              </w:rPr>
            </w:pPr>
            <w:r w:rsidRPr="00BF2B85">
              <w:rPr>
                <w:b/>
                <w:sz w:val="22"/>
                <w:szCs w:val="22"/>
                <w:u w:val="single"/>
              </w:rPr>
              <w:t>ΕΝΤΥΠΟ ΤΕΧΝΙΚΗΣ ΠΡΟΣΦΟΡΑ</w:t>
            </w:r>
            <w:r>
              <w:rPr>
                <w:b/>
                <w:sz w:val="22"/>
                <w:szCs w:val="22"/>
                <w:u w:val="single"/>
              </w:rPr>
              <w:t>Σ</w:t>
            </w:r>
            <w:r w:rsidRPr="00BF2B85">
              <w:rPr>
                <w:b/>
                <w:sz w:val="22"/>
                <w:szCs w:val="22"/>
                <w:u w:val="single"/>
              </w:rPr>
              <w:t xml:space="preserve"> ΛΙΠΑΝΤΙΚΩΝ</w:t>
            </w:r>
          </w:p>
          <w:p w:rsidR="00E3758E" w:rsidRPr="00BF2B85" w:rsidRDefault="00E3758E" w:rsidP="00B808E4">
            <w:pPr>
              <w:ind w:right="-148"/>
              <w:jc w:val="center"/>
              <w:rPr>
                <w:b/>
                <w:u w:val="single"/>
              </w:rPr>
            </w:pPr>
          </w:p>
          <w:p w:rsidR="00E3758E" w:rsidRPr="00556D08" w:rsidRDefault="00E3758E" w:rsidP="00B808E4">
            <w:pPr>
              <w:rPr>
                <w:rFonts w:ascii="Arial Greek" w:hAnsi="Arial Greek"/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58E" w:rsidRPr="004145A2" w:rsidRDefault="00E3758E" w:rsidP="00B808E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3758E" w:rsidRPr="004145A2" w:rsidTr="00B808E4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68" w:type="dxa"/>
          <w:trHeight w:val="24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58E" w:rsidRPr="004145A2" w:rsidRDefault="00E3758E" w:rsidP="00B808E4">
            <w:pPr>
              <w:rPr>
                <w:rFonts w:ascii="Arial Greek" w:hAnsi="Arial Greek"/>
                <w:b/>
                <w:bCs/>
                <w:sz w:val="18"/>
                <w:szCs w:val="18"/>
              </w:rPr>
            </w:pPr>
            <w:r w:rsidRPr="004145A2">
              <w:rPr>
                <w:rFonts w:ascii="Arial Greek" w:hAnsi="Arial Greek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58E" w:rsidRPr="004145A2" w:rsidRDefault="00E3758E" w:rsidP="00B808E4">
            <w:pPr>
              <w:rPr>
                <w:rFonts w:ascii="Arial Greek" w:hAnsi="Arial Greek"/>
                <w:b/>
                <w:bCs/>
                <w:sz w:val="18"/>
                <w:szCs w:val="18"/>
              </w:rPr>
            </w:pPr>
            <w:r w:rsidRPr="004145A2">
              <w:rPr>
                <w:rFonts w:ascii="Arial Greek" w:hAnsi="Arial Greek"/>
                <w:b/>
                <w:bCs/>
                <w:sz w:val="18"/>
                <w:szCs w:val="18"/>
              </w:rPr>
              <w:t>ΕΙΔΟΣ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58E" w:rsidRPr="004145A2" w:rsidRDefault="00E3758E" w:rsidP="00B808E4">
            <w:pPr>
              <w:rPr>
                <w:rFonts w:ascii="Arial Greek" w:hAnsi="Arial Greek"/>
                <w:b/>
                <w:bCs/>
                <w:sz w:val="18"/>
                <w:szCs w:val="18"/>
              </w:rPr>
            </w:pPr>
            <w:r w:rsidRPr="004145A2">
              <w:rPr>
                <w:rFonts w:ascii="Arial Greek" w:hAnsi="Arial Greek"/>
                <w:b/>
                <w:bCs/>
                <w:sz w:val="18"/>
                <w:szCs w:val="18"/>
              </w:rPr>
              <w:t>ΤΕΧΝΙΚΗ ΠΡΟΔΙΑΓΡΑΦΗ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58E" w:rsidRPr="004145A2" w:rsidRDefault="00E3758E" w:rsidP="00B808E4">
            <w:pPr>
              <w:rPr>
                <w:rFonts w:ascii="Arial Greek" w:hAnsi="Arial Greek"/>
                <w:b/>
                <w:bCs/>
                <w:sz w:val="18"/>
                <w:szCs w:val="18"/>
              </w:rPr>
            </w:pPr>
            <w:r w:rsidRPr="004145A2">
              <w:rPr>
                <w:rFonts w:ascii="Arial Greek" w:hAnsi="Arial Greek"/>
                <w:b/>
                <w:bCs/>
                <w:sz w:val="18"/>
                <w:szCs w:val="18"/>
              </w:rPr>
              <w:t>ΑΠΑΙΤΗΣΗ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58E" w:rsidRPr="004145A2" w:rsidRDefault="00E3758E" w:rsidP="00B808E4">
            <w:pPr>
              <w:rPr>
                <w:rFonts w:ascii="Arial Greek" w:hAnsi="Arial Greek"/>
                <w:b/>
                <w:bCs/>
                <w:sz w:val="18"/>
                <w:szCs w:val="18"/>
              </w:rPr>
            </w:pPr>
            <w:r w:rsidRPr="004145A2">
              <w:rPr>
                <w:rFonts w:ascii="Arial Greek" w:hAnsi="Arial Greek"/>
                <w:b/>
                <w:bCs/>
                <w:sz w:val="18"/>
                <w:szCs w:val="18"/>
              </w:rPr>
              <w:t>ΑΠΑΝΤΗΣΗ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58E" w:rsidRPr="004145A2" w:rsidRDefault="00E3758E" w:rsidP="00B808E4">
            <w:pPr>
              <w:rPr>
                <w:rFonts w:ascii="Arial Greek" w:hAnsi="Arial Greek"/>
                <w:b/>
                <w:bCs/>
                <w:sz w:val="18"/>
                <w:szCs w:val="18"/>
              </w:rPr>
            </w:pPr>
            <w:r w:rsidRPr="004145A2">
              <w:rPr>
                <w:rFonts w:ascii="Arial Greek" w:hAnsi="Arial Greek"/>
                <w:b/>
                <w:bCs/>
                <w:sz w:val="18"/>
                <w:szCs w:val="18"/>
              </w:rPr>
              <w:t>ΠΑΡΑΠΟΜΠΗ</w:t>
            </w:r>
          </w:p>
        </w:tc>
      </w:tr>
      <w:tr w:rsidR="00E3758E" w:rsidRPr="004145A2" w:rsidTr="00B808E4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68" w:type="dxa"/>
          <w:trHeight w:val="200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8E" w:rsidRPr="004145A2" w:rsidRDefault="00E3758E" w:rsidP="00B808E4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8E" w:rsidRPr="004145A2" w:rsidRDefault="00E3758E" w:rsidP="00B808E4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ΛΙΠΑΝΤΙΚΟ ΠΕΤΡΕΛ/ΡΩΝ SAE 15W/40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58E" w:rsidRPr="004145A2" w:rsidRDefault="00E3758E" w:rsidP="00A70751">
            <w:pPr>
              <w:rPr>
                <w:b/>
                <w:bCs/>
                <w:sz w:val="18"/>
                <w:szCs w:val="18"/>
              </w:rPr>
            </w:pPr>
            <w:r w:rsidRPr="004145A2">
              <w:rPr>
                <w:b/>
                <w:bCs/>
                <w:sz w:val="18"/>
                <w:szCs w:val="18"/>
                <w:lang w:val="en-US"/>
              </w:rPr>
              <w:t>SAE</w:t>
            </w:r>
            <w:r w:rsidRPr="004145A2">
              <w:rPr>
                <w:b/>
                <w:bCs/>
                <w:sz w:val="18"/>
                <w:szCs w:val="18"/>
              </w:rPr>
              <w:t xml:space="preserve"> 15</w:t>
            </w:r>
            <w:r w:rsidRPr="004145A2">
              <w:rPr>
                <w:b/>
                <w:bCs/>
                <w:sz w:val="18"/>
                <w:szCs w:val="18"/>
                <w:lang w:val="en-US"/>
              </w:rPr>
              <w:t>W</w:t>
            </w:r>
            <w:r w:rsidRPr="004145A2">
              <w:rPr>
                <w:b/>
                <w:bCs/>
                <w:sz w:val="18"/>
                <w:szCs w:val="18"/>
              </w:rPr>
              <w:t>/40</w:t>
            </w:r>
            <w:r w:rsidRPr="004145A2">
              <w:rPr>
                <w:sz w:val="18"/>
                <w:szCs w:val="18"/>
              </w:rPr>
              <w:t xml:space="preserve"> , </w:t>
            </w:r>
            <w:r w:rsidRPr="004145A2">
              <w:rPr>
                <w:b/>
                <w:bCs/>
                <w:sz w:val="18"/>
                <w:szCs w:val="18"/>
                <w:lang w:val="en-US"/>
              </w:rPr>
              <w:t>ACEA</w:t>
            </w:r>
            <w:r w:rsidRPr="004145A2">
              <w:rPr>
                <w:b/>
                <w:bCs/>
                <w:sz w:val="18"/>
                <w:szCs w:val="18"/>
              </w:rPr>
              <w:t xml:space="preserve"> :</w:t>
            </w:r>
            <w:r w:rsidRPr="004145A2">
              <w:rPr>
                <w:sz w:val="18"/>
                <w:szCs w:val="18"/>
              </w:rPr>
              <w:t xml:space="preserve">  </w:t>
            </w:r>
            <w:r w:rsidRPr="004145A2">
              <w:rPr>
                <w:sz w:val="18"/>
                <w:szCs w:val="18"/>
                <w:lang w:val="en-US"/>
              </w:rPr>
              <w:t>A</w:t>
            </w:r>
            <w:r w:rsidRPr="004145A2">
              <w:rPr>
                <w:sz w:val="18"/>
                <w:szCs w:val="18"/>
              </w:rPr>
              <w:t>3/</w:t>
            </w:r>
            <w:r w:rsidRPr="004145A2">
              <w:rPr>
                <w:sz w:val="18"/>
                <w:szCs w:val="18"/>
                <w:lang w:val="en-US"/>
              </w:rPr>
              <w:t>B</w:t>
            </w:r>
            <w:r w:rsidRPr="004145A2">
              <w:rPr>
                <w:sz w:val="18"/>
                <w:szCs w:val="18"/>
              </w:rPr>
              <w:t>3, Α3/Β4, Ε2,Ε4,Ε6,</w:t>
            </w:r>
            <w:r w:rsidRPr="004145A2">
              <w:rPr>
                <w:sz w:val="18"/>
                <w:szCs w:val="18"/>
                <w:lang w:val="en-US"/>
              </w:rPr>
              <w:t>E</w:t>
            </w:r>
            <w:r w:rsidRPr="004145A2">
              <w:rPr>
                <w:sz w:val="18"/>
                <w:szCs w:val="18"/>
              </w:rPr>
              <w:t xml:space="preserve">7 </w:t>
            </w:r>
            <w:r w:rsidRPr="004145A2">
              <w:rPr>
                <w:sz w:val="18"/>
                <w:szCs w:val="18"/>
                <w:lang w:val="en-US"/>
              </w:rPr>
              <w:t>API</w:t>
            </w:r>
            <w:r w:rsidRPr="004145A2">
              <w:rPr>
                <w:sz w:val="18"/>
                <w:szCs w:val="18"/>
              </w:rPr>
              <w:t xml:space="preserve"> : </w:t>
            </w:r>
            <w:r w:rsidRPr="004145A2">
              <w:rPr>
                <w:sz w:val="18"/>
                <w:szCs w:val="18"/>
                <w:lang w:val="en-US"/>
              </w:rPr>
              <w:t>CG</w:t>
            </w:r>
            <w:r w:rsidRPr="004145A2">
              <w:rPr>
                <w:sz w:val="18"/>
                <w:szCs w:val="18"/>
              </w:rPr>
              <w:t xml:space="preserve">-4, </w:t>
            </w:r>
            <w:r w:rsidRPr="004145A2">
              <w:rPr>
                <w:sz w:val="18"/>
                <w:szCs w:val="18"/>
                <w:lang w:val="en-US"/>
              </w:rPr>
              <w:t>CH</w:t>
            </w:r>
            <w:r w:rsidRPr="004145A2">
              <w:rPr>
                <w:sz w:val="18"/>
                <w:szCs w:val="18"/>
              </w:rPr>
              <w:t>-4,</w:t>
            </w:r>
            <w:r w:rsidRPr="004145A2">
              <w:rPr>
                <w:sz w:val="18"/>
                <w:szCs w:val="18"/>
                <w:lang w:val="en-US"/>
              </w:rPr>
              <w:t>CI</w:t>
            </w:r>
            <w:r w:rsidRPr="004145A2">
              <w:rPr>
                <w:sz w:val="18"/>
                <w:szCs w:val="18"/>
              </w:rPr>
              <w:t>-4,</w:t>
            </w:r>
            <w:r w:rsidRPr="004145A2">
              <w:rPr>
                <w:sz w:val="18"/>
                <w:szCs w:val="18"/>
                <w:lang w:val="en-US"/>
              </w:rPr>
              <w:t>CJ</w:t>
            </w:r>
            <w:r w:rsidRPr="004145A2">
              <w:rPr>
                <w:sz w:val="18"/>
                <w:szCs w:val="18"/>
              </w:rPr>
              <w:t xml:space="preserve">-4, </w:t>
            </w:r>
            <w:r w:rsidRPr="004145A2">
              <w:rPr>
                <w:sz w:val="18"/>
                <w:szCs w:val="18"/>
                <w:lang w:val="en-US"/>
              </w:rPr>
              <w:t>MB</w:t>
            </w:r>
            <w:r w:rsidRPr="004145A2">
              <w:rPr>
                <w:sz w:val="18"/>
                <w:szCs w:val="18"/>
              </w:rPr>
              <w:t xml:space="preserve"> 228.3/229.1  </w:t>
            </w:r>
            <w:r w:rsidRPr="004145A2">
              <w:rPr>
                <w:sz w:val="18"/>
                <w:szCs w:val="18"/>
                <w:lang w:val="en-US"/>
              </w:rPr>
              <w:t>VOLVO</w:t>
            </w:r>
            <w:r w:rsidRPr="004145A2">
              <w:rPr>
                <w:sz w:val="18"/>
                <w:szCs w:val="18"/>
              </w:rPr>
              <w:t>-</w:t>
            </w:r>
            <w:r w:rsidRPr="004145A2">
              <w:rPr>
                <w:sz w:val="18"/>
                <w:szCs w:val="18"/>
                <w:lang w:val="en-US"/>
              </w:rPr>
              <w:t>VDS</w:t>
            </w:r>
            <w:r w:rsidRPr="004145A2">
              <w:rPr>
                <w:sz w:val="18"/>
                <w:szCs w:val="18"/>
              </w:rPr>
              <w:t xml:space="preserve">2 , </w:t>
            </w:r>
            <w:r w:rsidRPr="004145A2">
              <w:rPr>
                <w:sz w:val="18"/>
                <w:szCs w:val="18"/>
                <w:lang w:val="en-US"/>
              </w:rPr>
              <w:t>MAN</w:t>
            </w:r>
            <w:r w:rsidRPr="004145A2">
              <w:rPr>
                <w:sz w:val="18"/>
                <w:szCs w:val="18"/>
              </w:rPr>
              <w:t xml:space="preserve"> </w:t>
            </w:r>
            <w:r w:rsidRPr="004145A2">
              <w:rPr>
                <w:sz w:val="18"/>
                <w:szCs w:val="18"/>
                <w:lang w:val="en-US"/>
              </w:rPr>
              <w:t>M</w:t>
            </w:r>
            <w:r w:rsidRPr="004145A2">
              <w:rPr>
                <w:sz w:val="18"/>
                <w:szCs w:val="18"/>
              </w:rPr>
              <w:t>3275, Απαραίτητη η προσκόμιση πιστοποίησης καταλληλότητας (</w:t>
            </w:r>
            <w:r w:rsidRPr="004145A2">
              <w:rPr>
                <w:sz w:val="18"/>
                <w:szCs w:val="18"/>
                <w:lang w:val="en-US"/>
              </w:rPr>
              <w:t>approval</w:t>
            </w:r>
            <w:r w:rsidRPr="004145A2">
              <w:rPr>
                <w:sz w:val="18"/>
                <w:szCs w:val="18"/>
              </w:rPr>
              <w:t>) προσφερόμενου προϊόντος  από την κατασκευάστρια εταιρεία.</w:t>
            </w:r>
            <w:r>
              <w:rPr>
                <w:sz w:val="18"/>
                <w:szCs w:val="18"/>
              </w:rPr>
              <w:t xml:space="preserve"> </w:t>
            </w:r>
            <w:r w:rsidRPr="004145A2">
              <w:rPr>
                <w:sz w:val="18"/>
                <w:szCs w:val="18"/>
              </w:rPr>
              <w:t xml:space="preserve">Συσκευασία βαρέλι σε </w:t>
            </w:r>
            <w:r w:rsidRPr="004145A2">
              <w:rPr>
                <w:sz w:val="18"/>
                <w:szCs w:val="18"/>
                <w:lang w:val="en-US"/>
              </w:rPr>
              <w:t>lit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8E" w:rsidRPr="004145A2" w:rsidRDefault="00E3758E" w:rsidP="00B808E4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58E" w:rsidRPr="004145A2" w:rsidRDefault="00E3758E" w:rsidP="00B808E4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58E" w:rsidRPr="004145A2" w:rsidRDefault="00E3758E" w:rsidP="00B808E4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</w:tr>
      <w:tr w:rsidR="00E3758E" w:rsidRPr="004145A2" w:rsidTr="00B808E4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68" w:type="dxa"/>
          <w:trHeight w:val="818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8E" w:rsidRPr="004145A2" w:rsidRDefault="00E3758E" w:rsidP="00B808E4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58E" w:rsidRPr="004145A2" w:rsidRDefault="00E3758E" w:rsidP="00B808E4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 xml:space="preserve">ΛΙΠΑΝΤΙΚΟ ΒΕΝΖΙΝ/ΡΩΝ SAE 15W/40  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58E" w:rsidRPr="004145A2" w:rsidRDefault="00E3758E" w:rsidP="00B808E4">
            <w:pPr>
              <w:rPr>
                <w:b/>
                <w:bCs/>
                <w:sz w:val="18"/>
                <w:szCs w:val="18"/>
                <w:lang w:val="en-US"/>
              </w:rPr>
            </w:pPr>
            <w:r w:rsidRPr="004145A2">
              <w:rPr>
                <w:b/>
                <w:bCs/>
                <w:sz w:val="18"/>
                <w:szCs w:val="18"/>
                <w:lang w:val="en-US"/>
              </w:rPr>
              <w:t>SAE 15W/40</w:t>
            </w:r>
            <w:r w:rsidRPr="004145A2">
              <w:rPr>
                <w:sz w:val="18"/>
                <w:szCs w:val="18"/>
                <w:lang w:val="en-US"/>
              </w:rPr>
              <w:t xml:space="preserve"> , </w:t>
            </w:r>
            <w:r w:rsidRPr="004145A2">
              <w:rPr>
                <w:b/>
                <w:bCs/>
                <w:sz w:val="18"/>
                <w:szCs w:val="18"/>
                <w:lang w:val="en-US"/>
              </w:rPr>
              <w:t>ACEA :</w:t>
            </w:r>
            <w:r w:rsidRPr="004145A2">
              <w:rPr>
                <w:sz w:val="18"/>
                <w:szCs w:val="18"/>
                <w:lang w:val="en-US"/>
              </w:rPr>
              <w:t xml:space="preserve">  A3/B3, Α3/Β4      API : SJ /SL /CF    MB: 229.1 , VW 501.01/505.00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8E" w:rsidRPr="004145A2" w:rsidRDefault="00E3758E" w:rsidP="00B808E4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58E" w:rsidRPr="004145A2" w:rsidRDefault="00E3758E" w:rsidP="00B808E4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58E" w:rsidRPr="004145A2" w:rsidRDefault="00E3758E" w:rsidP="00B808E4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</w:tr>
      <w:tr w:rsidR="00E3758E" w:rsidRPr="004145A2" w:rsidTr="00B808E4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68" w:type="dxa"/>
          <w:trHeight w:val="77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8E" w:rsidRPr="004145A2" w:rsidRDefault="00E3758E" w:rsidP="00B808E4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58E" w:rsidRPr="004145A2" w:rsidRDefault="00E3758E" w:rsidP="00B808E4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 xml:space="preserve">ΛΙΠΑΝΤΙΚΟ ΒΕΝΖΙΝ/ΡΩΝ SAE 10W/40  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58E" w:rsidRPr="004145A2" w:rsidRDefault="00E3758E" w:rsidP="00B808E4">
            <w:pPr>
              <w:rPr>
                <w:b/>
                <w:bCs/>
                <w:sz w:val="18"/>
                <w:szCs w:val="18"/>
                <w:lang w:val="en-US"/>
              </w:rPr>
            </w:pPr>
            <w:r w:rsidRPr="004145A2">
              <w:rPr>
                <w:b/>
                <w:bCs/>
                <w:sz w:val="18"/>
                <w:szCs w:val="18"/>
                <w:lang w:val="en-US"/>
              </w:rPr>
              <w:t>SAE 10W/40</w:t>
            </w:r>
            <w:r w:rsidRPr="004145A2">
              <w:rPr>
                <w:sz w:val="18"/>
                <w:szCs w:val="18"/>
                <w:lang w:val="en-US"/>
              </w:rPr>
              <w:t xml:space="preserve"> , </w:t>
            </w:r>
            <w:r w:rsidRPr="004145A2">
              <w:rPr>
                <w:b/>
                <w:bCs/>
                <w:sz w:val="18"/>
                <w:szCs w:val="18"/>
                <w:lang w:val="en-US"/>
              </w:rPr>
              <w:t>ACEA :</w:t>
            </w:r>
            <w:r w:rsidRPr="004145A2">
              <w:rPr>
                <w:sz w:val="18"/>
                <w:szCs w:val="18"/>
                <w:lang w:val="en-US"/>
              </w:rPr>
              <w:t xml:space="preserve">  A3/B3, Α3/Β4       API : SL /CF     MB: 229.1 , VW 502.00/505.00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8E" w:rsidRPr="004145A2" w:rsidRDefault="00E3758E" w:rsidP="00B808E4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58E" w:rsidRPr="004145A2" w:rsidRDefault="00E3758E" w:rsidP="00B808E4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58E" w:rsidRPr="004145A2" w:rsidRDefault="00E3758E" w:rsidP="00B808E4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</w:tr>
      <w:tr w:rsidR="00E3758E" w:rsidRPr="004145A2" w:rsidTr="00B808E4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68" w:type="dxa"/>
          <w:trHeight w:val="1003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8E" w:rsidRPr="004145A2" w:rsidRDefault="00E3758E" w:rsidP="00B808E4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58E" w:rsidRPr="004145A2" w:rsidRDefault="00E3758E" w:rsidP="00B808E4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 xml:space="preserve">ΛΙΠΑΝΤΙΚΟ ΥΔΡΑΥΛΙΚΩΝ ΣΥΣΤΗΜΑΤΩΝ HLP ISO 46  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8E" w:rsidRPr="004145A2" w:rsidRDefault="00E3758E" w:rsidP="00B808E4">
            <w:pPr>
              <w:rPr>
                <w:b/>
                <w:bCs/>
                <w:sz w:val="18"/>
                <w:szCs w:val="18"/>
                <w:lang w:val="en-US"/>
              </w:rPr>
            </w:pPr>
            <w:r w:rsidRPr="004145A2">
              <w:rPr>
                <w:b/>
                <w:bCs/>
                <w:sz w:val="18"/>
                <w:szCs w:val="18"/>
                <w:lang w:val="en-US"/>
              </w:rPr>
              <w:t xml:space="preserve">HLP ISO 46  </w:t>
            </w:r>
            <w:r w:rsidRPr="004145A2">
              <w:rPr>
                <w:sz w:val="18"/>
                <w:szCs w:val="18"/>
                <w:lang w:val="en-US"/>
              </w:rPr>
              <w:t>DIN 51524 part 2 , HLP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8E" w:rsidRPr="004145A2" w:rsidRDefault="00E3758E" w:rsidP="00B808E4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58E" w:rsidRPr="004145A2" w:rsidRDefault="00E3758E" w:rsidP="00B808E4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58E" w:rsidRPr="004145A2" w:rsidRDefault="00E3758E" w:rsidP="00B808E4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</w:tr>
      <w:tr w:rsidR="00E3758E" w:rsidRPr="004145A2" w:rsidTr="00B808E4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68" w:type="dxa"/>
          <w:trHeight w:val="957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8E" w:rsidRPr="004145A2" w:rsidRDefault="00E3758E" w:rsidP="00B808E4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58E" w:rsidRPr="004145A2" w:rsidRDefault="00E3758E" w:rsidP="00B808E4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 xml:space="preserve">ΛΙΠΑΝΤΙΚΟ ΥΔΡΑΥΛΙΚΩΝ ΣΥΣΤΗΜΑΤΩΝ HLP ISO 68 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8E" w:rsidRPr="004145A2" w:rsidRDefault="00E3758E" w:rsidP="00B808E4">
            <w:pPr>
              <w:rPr>
                <w:b/>
                <w:bCs/>
                <w:sz w:val="18"/>
                <w:szCs w:val="18"/>
                <w:lang w:val="en-US"/>
              </w:rPr>
            </w:pPr>
            <w:r w:rsidRPr="004145A2">
              <w:rPr>
                <w:b/>
                <w:bCs/>
                <w:sz w:val="18"/>
                <w:szCs w:val="18"/>
                <w:lang w:val="en-US"/>
              </w:rPr>
              <w:t xml:space="preserve">HLP ISO 68   </w:t>
            </w:r>
            <w:r w:rsidRPr="004145A2">
              <w:rPr>
                <w:sz w:val="18"/>
                <w:szCs w:val="18"/>
                <w:lang w:val="en-US"/>
              </w:rPr>
              <w:t>DIN 51524 part 2 , HLP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8E" w:rsidRPr="004145A2" w:rsidRDefault="00E3758E" w:rsidP="00B808E4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58E" w:rsidRPr="004145A2" w:rsidRDefault="00E3758E" w:rsidP="00B808E4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58E" w:rsidRPr="004145A2" w:rsidRDefault="00E3758E" w:rsidP="00B808E4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</w:tr>
      <w:tr w:rsidR="00E3758E" w:rsidRPr="004145A2" w:rsidTr="00B808E4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68" w:type="dxa"/>
          <w:trHeight w:val="726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8E" w:rsidRPr="004145A2" w:rsidRDefault="00E3758E" w:rsidP="00B808E4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58E" w:rsidRPr="004145A2" w:rsidRDefault="00E3758E" w:rsidP="00B808E4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 xml:space="preserve">ΓΡΑΣΟ ΓΕΝΙΚΗΣ ΧΡΗΣΗΣ ΒΑΣΗΣ LITHIOUM 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8E" w:rsidRPr="004145A2" w:rsidRDefault="00E3758E" w:rsidP="00B808E4">
            <w:pPr>
              <w:rPr>
                <w:sz w:val="18"/>
                <w:szCs w:val="18"/>
              </w:rPr>
            </w:pPr>
            <w:r w:rsidRPr="004145A2">
              <w:rPr>
                <w:sz w:val="18"/>
                <w:szCs w:val="18"/>
                <w:lang w:val="en-US"/>
              </w:rPr>
              <w:t>DIN 51825 KP2N-30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8E" w:rsidRPr="004145A2" w:rsidRDefault="00E3758E" w:rsidP="00B808E4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58E" w:rsidRPr="004145A2" w:rsidRDefault="00E3758E" w:rsidP="00B808E4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58E" w:rsidRPr="004145A2" w:rsidRDefault="00E3758E" w:rsidP="00B808E4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</w:tr>
      <w:tr w:rsidR="00E3758E" w:rsidRPr="004145A2" w:rsidTr="00B808E4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68" w:type="dxa"/>
          <w:trHeight w:val="1901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8E" w:rsidRPr="004145A2" w:rsidRDefault="00E3758E" w:rsidP="00B808E4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58E" w:rsidRPr="004145A2" w:rsidRDefault="00E3758E" w:rsidP="00B808E4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 xml:space="preserve">ΓΡΑΣΟ ΜΟΛΥΒΔΑΙΝΙΟΥ (Γράσο βάσης </w:t>
            </w:r>
            <w:proofErr w:type="spellStart"/>
            <w:r w:rsidRPr="004145A2">
              <w:rPr>
                <w:rFonts w:ascii="Arial Greek" w:hAnsi="Arial Greek"/>
                <w:sz w:val="18"/>
                <w:szCs w:val="18"/>
              </w:rPr>
              <w:t>Λιθίου</w:t>
            </w:r>
            <w:proofErr w:type="spellEnd"/>
            <w:r w:rsidRPr="004145A2">
              <w:rPr>
                <w:rFonts w:ascii="Arial Greek" w:hAnsi="Arial Greek"/>
                <w:sz w:val="18"/>
                <w:szCs w:val="18"/>
              </w:rPr>
              <w:t xml:space="preserve"> εμπλουτισμένο με ειδικά επιλεγμένα πρόσθετα και διθειούχο μολυβδαίνιο MOS2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8E" w:rsidRPr="004145A2" w:rsidRDefault="00E3758E" w:rsidP="00B808E4">
            <w:pPr>
              <w:rPr>
                <w:sz w:val="18"/>
                <w:szCs w:val="18"/>
              </w:rPr>
            </w:pPr>
            <w:r w:rsidRPr="004145A2">
              <w:rPr>
                <w:sz w:val="18"/>
                <w:szCs w:val="18"/>
              </w:rPr>
              <w:t xml:space="preserve">DIN 51825 KF2K-30, NLGI </w:t>
            </w:r>
            <w:proofErr w:type="spellStart"/>
            <w:r w:rsidRPr="004145A2">
              <w:rPr>
                <w:sz w:val="18"/>
                <w:szCs w:val="18"/>
              </w:rPr>
              <w:t>class</w:t>
            </w:r>
            <w:proofErr w:type="spellEnd"/>
            <w:r w:rsidRPr="004145A2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8E" w:rsidRPr="004145A2" w:rsidRDefault="00E3758E" w:rsidP="00B808E4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58E" w:rsidRPr="004145A2" w:rsidRDefault="00E3758E" w:rsidP="00B808E4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58E" w:rsidRPr="004145A2" w:rsidRDefault="00E3758E" w:rsidP="00B808E4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</w:tr>
      <w:tr w:rsidR="00E3758E" w:rsidRPr="004145A2" w:rsidTr="00B808E4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68" w:type="dxa"/>
          <w:trHeight w:val="12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8E" w:rsidRPr="004145A2" w:rsidRDefault="00E3758E" w:rsidP="00B808E4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58E" w:rsidRPr="004145A2" w:rsidRDefault="00E3758E" w:rsidP="00B808E4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ΑΝΤΙΨΥΚΤΙΚΟ ΥΓΡΟ για κλειστά κυκλώματα ψυγείου.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58E" w:rsidRPr="004145A2" w:rsidRDefault="00E3758E" w:rsidP="00B808E4">
            <w:pPr>
              <w:rPr>
                <w:sz w:val="18"/>
                <w:szCs w:val="18"/>
              </w:rPr>
            </w:pPr>
            <w:r w:rsidRPr="004145A2">
              <w:rPr>
                <w:sz w:val="18"/>
                <w:szCs w:val="18"/>
              </w:rPr>
              <w:t xml:space="preserve">Το εν λόγω προϊόν θα είναι συμπυκνωμένο αδιάλυτο αντιψυκτικό, </w:t>
            </w:r>
            <w:proofErr w:type="spellStart"/>
            <w:r w:rsidRPr="004145A2">
              <w:rPr>
                <w:sz w:val="18"/>
                <w:szCs w:val="18"/>
              </w:rPr>
              <w:t>αντιθερμικό</w:t>
            </w:r>
            <w:proofErr w:type="spellEnd"/>
            <w:r w:rsidRPr="004145A2">
              <w:rPr>
                <w:sz w:val="18"/>
                <w:szCs w:val="18"/>
              </w:rPr>
              <w:t xml:space="preserve"> και </w:t>
            </w:r>
            <w:proofErr w:type="spellStart"/>
            <w:r w:rsidRPr="004145A2">
              <w:rPr>
                <w:sz w:val="18"/>
                <w:szCs w:val="18"/>
              </w:rPr>
              <w:t>αντισκωριακό</w:t>
            </w:r>
            <w:proofErr w:type="spellEnd"/>
            <w:r w:rsidRPr="004145A2">
              <w:rPr>
                <w:sz w:val="18"/>
                <w:szCs w:val="18"/>
              </w:rPr>
              <w:t xml:space="preserve"> κατάλληλο για όλα τα αυτοκίνητα και όλες τις εποχές ώστε να παρέχει προστασία από -37οC μέχρι 165οC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8E" w:rsidRPr="004145A2" w:rsidRDefault="00E3758E" w:rsidP="00B808E4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58E" w:rsidRPr="004145A2" w:rsidRDefault="00E3758E" w:rsidP="00B808E4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58E" w:rsidRPr="004145A2" w:rsidRDefault="00E3758E" w:rsidP="00B808E4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</w:tr>
      <w:tr w:rsidR="00E3758E" w:rsidRPr="004145A2" w:rsidTr="00E3758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68" w:type="dxa"/>
          <w:trHeight w:val="53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8E" w:rsidRPr="004145A2" w:rsidRDefault="00E3758E" w:rsidP="00B808E4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58E" w:rsidRPr="004145A2" w:rsidRDefault="00E3758E" w:rsidP="00B808E4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ΥΓΡΟ ΦΡΕΝΩΝ (</w:t>
            </w:r>
            <w:proofErr w:type="spellStart"/>
            <w:r w:rsidRPr="004145A2">
              <w:rPr>
                <w:rFonts w:ascii="Arial Greek" w:hAnsi="Arial Greek"/>
                <w:sz w:val="18"/>
                <w:szCs w:val="18"/>
              </w:rPr>
              <w:t>τεμ</w:t>
            </w:r>
            <w:proofErr w:type="spellEnd"/>
            <w:r w:rsidRPr="004145A2">
              <w:rPr>
                <w:rFonts w:ascii="Arial Greek" w:hAnsi="Arial Greek"/>
                <w:sz w:val="18"/>
                <w:szCs w:val="18"/>
              </w:rPr>
              <w:t xml:space="preserve"> 250ml )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58E" w:rsidRPr="004145A2" w:rsidRDefault="00E3758E" w:rsidP="00B808E4">
            <w:pPr>
              <w:rPr>
                <w:sz w:val="18"/>
                <w:szCs w:val="18"/>
              </w:rPr>
            </w:pPr>
            <w:r w:rsidRPr="004145A2">
              <w:rPr>
                <w:sz w:val="18"/>
                <w:szCs w:val="18"/>
                <w:lang w:val="en-US"/>
              </w:rPr>
              <w:t>DOT</w:t>
            </w:r>
            <w:r w:rsidRPr="004145A2">
              <w:rPr>
                <w:sz w:val="18"/>
                <w:szCs w:val="18"/>
              </w:rPr>
              <w:t xml:space="preserve"> 4,  </w:t>
            </w:r>
            <w:r w:rsidRPr="004145A2">
              <w:rPr>
                <w:sz w:val="18"/>
                <w:szCs w:val="18"/>
                <w:lang w:val="en-US"/>
              </w:rPr>
              <w:t>ISO</w:t>
            </w:r>
            <w:r w:rsidRPr="004145A2">
              <w:rPr>
                <w:sz w:val="18"/>
                <w:szCs w:val="18"/>
              </w:rPr>
              <w:t xml:space="preserve"> 4925, </w:t>
            </w:r>
            <w:r w:rsidRPr="004145A2">
              <w:rPr>
                <w:sz w:val="18"/>
                <w:szCs w:val="18"/>
                <w:lang w:val="en-US"/>
              </w:rPr>
              <w:t>FMVSS</w:t>
            </w:r>
            <w:r w:rsidRPr="004145A2">
              <w:rPr>
                <w:sz w:val="18"/>
                <w:szCs w:val="18"/>
              </w:rPr>
              <w:t xml:space="preserve"> 116, </w:t>
            </w:r>
            <w:r w:rsidRPr="004145A2">
              <w:rPr>
                <w:sz w:val="18"/>
                <w:szCs w:val="18"/>
                <w:lang w:val="en-US"/>
              </w:rPr>
              <w:t>SAEJ</w:t>
            </w:r>
            <w:r w:rsidRPr="004145A2">
              <w:rPr>
                <w:sz w:val="18"/>
                <w:szCs w:val="18"/>
              </w:rPr>
              <w:t xml:space="preserve">1703 Σε δοχεία των 250 </w:t>
            </w:r>
            <w:r w:rsidRPr="004145A2">
              <w:rPr>
                <w:sz w:val="18"/>
                <w:szCs w:val="18"/>
                <w:lang w:val="en-US"/>
              </w:rPr>
              <w:t>ml</w:t>
            </w:r>
            <w:r w:rsidRPr="004145A2">
              <w:rPr>
                <w:sz w:val="18"/>
                <w:szCs w:val="18"/>
              </w:rPr>
              <w:t xml:space="preserve"> το </w:t>
            </w:r>
            <w:proofErr w:type="spellStart"/>
            <w:r w:rsidRPr="004145A2">
              <w:rPr>
                <w:sz w:val="18"/>
                <w:szCs w:val="18"/>
              </w:rPr>
              <w:t>τεμ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8E" w:rsidRPr="004145A2" w:rsidRDefault="00E3758E" w:rsidP="00B808E4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58E" w:rsidRPr="004145A2" w:rsidRDefault="00E3758E" w:rsidP="00B808E4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58E" w:rsidRPr="004145A2" w:rsidRDefault="00E3758E" w:rsidP="00B808E4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</w:tr>
      <w:tr w:rsidR="00E3758E" w:rsidRPr="004145A2" w:rsidTr="00E3758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68" w:type="dxa"/>
          <w:trHeight w:val="48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8E" w:rsidRPr="004145A2" w:rsidRDefault="00E3758E" w:rsidP="00B808E4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lastRenderedPageBreak/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58E" w:rsidRPr="004145A2" w:rsidRDefault="00E3758E" w:rsidP="00B808E4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ΛΙΠΑΝΤΙΚΟ ΥΔΡΑΥΛΙΚΟΥ 10W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58E" w:rsidRPr="004145A2" w:rsidRDefault="00E3758E" w:rsidP="00B808E4">
            <w:pPr>
              <w:rPr>
                <w:sz w:val="18"/>
                <w:szCs w:val="18"/>
                <w:lang w:val="en-US"/>
              </w:rPr>
            </w:pPr>
            <w:r w:rsidRPr="004145A2">
              <w:rPr>
                <w:b/>
                <w:bCs/>
                <w:sz w:val="18"/>
                <w:szCs w:val="18"/>
                <w:lang w:val="en-US"/>
              </w:rPr>
              <w:t>SAE 10W</w:t>
            </w:r>
            <w:r w:rsidRPr="004145A2">
              <w:rPr>
                <w:sz w:val="18"/>
                <w:szCs w:val="18"/>
                <w:lang w:val="en-US"/>
              </w:rPr>
              <w:t xml:space="preserve">, </w:t>
            </w:r>
            <w:r w:rsidRPr="004145A2">
              <w:rPr>
                <w:b/>
                <w:bCs/>
                <w:sz w:val="18"/>
                <w:szCs w:val="18"/>
                <w:lang w:val="en-US"/>
              </w:rPr>
              <w:t>API :</w:t>
            </w:r>
            <w:r w:rsidRPr="004145A2">
              <w:rPr>
                <w:sz w:val="18"/>
                <w:szCs w:val="18"/>
                <w:lang w:val="en-US"/>
              </w:rPr>
              <w:t xml:space="preserve"> SD/CF   MIL-L-2105D Caterpillar  TO-2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8E" w:rsidRPr="004145A2" w:rsidRDefault="00E3758E" w:rsidP="00B808E4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58E" w:rsidRPr="004145A2" w:rsidRDefault="00E3758E" w:rsidP="00B808E4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58E" w:rsidRPr="004145A2" w:rsidRDefault="00E3758E" w:rsidP="00B808E4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</w:tr>
      <w:tr w:rsidR="00E3758E" w:rsidRPr="004145A2" w:rsidTr="00E3758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68" w:type="dxa"/>
          <w:trHeight w:val="101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8E" w:rsidRPr="004145A2" w:rsidRDefault="00E3758E" w:rsidP="00B808E4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58E" w:rsidRPr="004145A2" w:rsidRDefault="00E3758E" w:rsidP="00B808E4">
            <w:pPr>
              <w:rPr>
                <w:sz w:val="18"/>
                <w:szCs w:val="18"/>
              </w:rPr>
            </w:pPr>
            <w:r w:rsidRPr="004145A2">
              <w:rPr>
                <w:sz w:val="18"/>
                <w:szCs w:val="18"/>
              </w:rPr>
              <w:t xml:space="preserve">ΛΙΠΑΝΤΙΚΟ ΑΥΤΟΜΑΤΩΝ ΚΙΒΩΤΙΩΝ ΤΑΧΥΤΗΤΩΝ 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8E" w:rsidRPr="004145A2" w:rsidRDefault="00E3758E" w:rsidP="00B808E4">
            <w:pPr>
              <w:rPr>
                <w:sz w:val="18"/>
                <w:szCs w:val="18"/>
                <w:lang w:val="en-US"/>
              </w:rPr>
            </w:pPr>
            <w:r w:rsidRPr="004145A2">
              <w:rPr>
                <w:sz w:val="18"/>
                <w:szCs w:val="18"/>
                <w:lang w:val="en-US"/>
              </w:rPr>
              <w:t xml:space="preserve">GM DEXRON II D    ACEA :C4    MB: 236,6   Caterpillar  TO-2 Allison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8E" w:rsidRPr="004145A2" w:rsidRDefault="00E3758E" w:rsidP="00B808E4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58E" w:rsidRPr="004145A2" w:rsidRDefault="00E3758E" w:rsidP="00B808E4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58E" w:rsidRPr="004145A2" w:rsidRDefault="00E3758E" w:rsidP="00B808E4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</w:tr>
      <w:tr w:rsidR="00E3758E" w:rsidRPr="004145A2" w:rsidTr="00E3758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68" w:type="dxa"/>
          <w:trHeight w:val="136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8E" w:rsidRPr="004145A2" w:rsidRDefault="00E3758E" w:rsidP="00B808E4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12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58E" w:rsidRPr="004145A2" w:rsidRDefault="00E3758E" w:rsidP="00B808E4">
            <w:pPr>
              <w:rPr>
                <w:sz w:val="18"/>
                <w:szCs w:val="18"/>
              </w:rPr>
            </w:pPr>
            <w:r w:rsidRPr="004145A2">
              <w:rPr>
                <w:sz w:val="18"/>
                <w:szCs w:val="18"/>
              </w:rPr>
              <w:t xml:space="preserve">ΛΙΠΑΝΤΙΚΟ ΓΙΑ ΥΔΡΑΥΛΙΚΟ ΣΥΣΤΗΜΑ ΓΕΩΡΓΙΚΩΝ ΜΗΧ/ΤΩΝ 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8E" w:rsidRPr="004145A2" w:rsidRDefault="00E3758E" w:rsidP="00B808E4">
            <w:pPr>
              <w:rPr>
                <w:sz w:val="18"/>
                <w:szCs w:val="18"/>
                <w:lang w:val="en-US"/>
              </w:rPr>
            </w:pPr>
            <w:r w:rsidRPr="004145A2">
              <w:rPr>
                <w:b/>
                <w:bCs/>
                <w:sz w:val="18"/>
                <w:szCs w:val="18"/>
                <w:lang w:val="en-US"/>
              </w:rPr>
              <w:t xml:space="preserve">SAE 10W/30 AGRO </w:t>
            </w:r>
            <w:r w:rsidRPr="004145A2">
              <w:rPr>
                <w:sz w:val="18"/>
                <w:szCs w:val="18"/>
                <w:lang w:val="en-US"/>
              </w:rPr>
              <w:t>, ACEA</w:t>
            </w:r>
            <w:r w:rsidRPr="004145A2">
              <w:rPr>
                <w:b/>
                <w:bCs/>
                <w:sz w:val="18"/>
                <w:szCs w:val="18"/>
                <w:lang w:val="en-US"/>
              </w:rPr>
              <w:t xml:space="preserve"> :</w:t>
            </w:r>
            <w:r w:rsidRPr="004145A2">
              <w:rPr>
                <w:sz w:val="18"/>
                <w:szCs w:val="18"/>
                <w:lang w:val="en-US"/>
              </w:rPr>
              <w:t xml:space="preserve">  E2             API : CF, CF-4, GL-4  John Deere J27C  ZF-TE-ML-06ABC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8E" w:rsidRPr="004145A2" w:rsidRDefault="00E3758E" w:rsidP="00B808E4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58E" w:rsidRPr="004145A2" w:rsidRDefault="00E3758E" w:rsidP="00B808E4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58E" w:rsidRPr="004145A2" w:rsidRDefault="00E3758E" w:rsidP="00B808E4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</w:tr>
      <w:tr w:rsidR="00E3758E" w:rsidRPr="004145A2" w:rsidTr="00B808E4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68" w:type="dxa"/>
          <w:trHeight w:val="761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8E" w:rsidRPr="004145A2" w:rsidRDefault="00E3758E" w:rsidP="00B808E4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13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58E" w:rsidRPr="004145A2" w:rsidRDefault="00E3758E" w:rsidP="00B808E4">
            <w:pPr>
              <w:rPr>
                <w:sz w:val="18"/>
                <w:szCs w:val="18"/>
              </w:rPr>
            </w:pPr>
            <w:r w:rsidRPr="004145A2">
              <w:rPr>
                <w:sz w:val="18"/>
                <w:szCs w:val="18"/>
              </w:rPr>
              <w:t>ΣΤΟΥΠΙ 20kg-ΝΕΡΟ ΑΠΙΟΝΙΣΜΕΝΟ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58E" w:rsidRPr="004145A2" w:rsidRDefault="00E3758E" w:rsidP="00B808E4">
            <w:pPr>
              <w:rPr>
                <w:sz w:val="18"/>
                <w:szCs w:val="18"/>
              </w:rPr>
            </w:pPr>
            <w:r w:rsidRPr="004145A2">
              <w:rPr>
                <w:sz w:val="18"/>
                <w:szCs w:val="18"/>
              </w:rPr>
              <w:t xml:space="preserve">Το στουπί να διατίθεται σε </w:t>
            </w:r>
            <w:proofErr w:type="spellStart"/>
            <w:r w:rsidRPr="004145A2">
              <w:rPr>
                <w:sz w:val="18"/>
                <w:szCs w:val="18"/>
              </w:rPr>
              <w:t>συσκ</w:t>
            </w:r>
            <w:proofErr w:type="spellEnd"/>
            <w:r w:rsidRPr="004145A2">
              <w:rPr>
                <w:sz w:val="18"/>
                <w:szCs w:val="18"/>
              </w:rPr>
              <w:t xml:space="preserve">. Των 20 </w:t>
            </w:r>
            <w:proofErr w:type="spellStart"/>
            <w:r w:rsidRPr="004145A2">
              <w:rPr>
                <w:sz w:val="18"/>
                <w:szCs w:val="18"/>
              </w:rPr>
              <w:t>kg</w:t>
            </w:r>
            <w:proofErr w:type="spellEnd"/>
            <w:r w:rsidRPr="004145A2">
              <w:rPr>
                <w:sz w:val="18"/>
                <w:szCs w:val="18"/>
              </w:rPr>
              <w:t xml:space="preserve"> και το αφιονισμένο νερό σε </w:t>
            </w:r>
            <w:proofErr w:type="spellStart"/>
            <w:r w:rsidRPr="004145A2">
              <w:rPr>
                <w:sz w:val="18"/>
                <w:szCs w:val="18"/>
              </w:rPr>
              <w:t>συσκ</w:t>
            </w:r>
            <w:proofErr w:type="spellEnd"/>
            <w:r w:rsidRPr="004145A2">
              <w:rPr>
                <w:sz w:val="18"/>
                <w:szCs w:val="18"/>
              </w:rPr>
              <w:t>, 5 έως 20 λίτρων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8E" w:rsidRPr="004145A2" w:rsidRDefault="00E3758E" w:rsidP="00B808E4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58E" w:rsidRPr="004145A2" w:rsidRDefault="00E3758E" w:rsidP="00B808E4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58E" w:rsidRPr="004145A2" w:rsidRDefault="00E3758E" w:rsidP="00B808E4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</w:tr>
      <w:tr w:rsidR="00E3758E" w:rsidRPr="004145A2" w:rsidTr="00B808E4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68" w:type="dxa"/>
          <w:trHeight w:val="83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8E" w:rsidRPr="004145A2" w:rsidRDefault="00E3758E" w:rsidP="00B808E4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14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58E" w:rsidRPr="004145A2" w:rsidRDefault="00E3758E" w:rsidP="00B808E4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ΛΙΠΑΝΤΙΚΟ ΠΕΤΡΕΛ/ΡΩΝ SAE 30W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8E" w:rsidRPr="004145A2" w:rsidRDefault="00E3758E" w:rsidP="00B808E4">
            <w:pPr>
              <w:rPr>
                <w:sz w:val="18"/>
                <w:szCs w:val="18"/>
                <w:lang w:val="en-US"/>
              </w:rPr>
            </w:pPr>
            <w:r w:rsidRPr="004145A2">
              <w:rPr>
                <w:b/>
                <w:bCs/>
                <w:sz w:val="18"/>
                <w:szCs w:val="18"/>
                <w:lang w:val="en-US"/>
              </w:rPr>
              <w:t>SAE 30W</w:t>
            </w:r>
            <w:r w:rsidRPr="004145A2">
              <w:rPr>
                <w:sz w:val="18"/>
                <w:szCs w:val="18"/>
                <w:lang w:val="en-US"/>
              </w:rPr>
              <w:t>, API</w:t>
            </w:r>
            <w:r w:rsidRPr="004145A2">
              <w:rPr>
                <w:b/>
                <w:bCs/>
                <w:sz w:val="18"/>
                <w:szCs w:val="18"/>
                <w:lang w:val="en-US"/>
              </w:rPr>
              <w:t xml:space="preserve"> :</w:t>
            </w:r>
            <w:r w:rsidRPr="004145A2">
              <w:rPr>
                <w:sz w:val="18"/>
                <w:szCs w:val="18"/>
                <w:lang w:val="en-US"/>
              </w:rPr>
              <w:t xml:space="preserve"> SD/CF  MIL-L-2105D Caterpillar  TO-2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8E" w:rsidRPr="004145A2" w:rsidRDefault="00E3758E" w:rsidP="00B808E4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58E" w:rsidRPr="004145A2" w:rsidRDefault="00E3758E" w:rsidP="00B808E4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58E" w:rsidRPr="004145A2" w:rsidRDefault="00E3758E" w:rsidP="00B808E4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</w:tr>
      <w:tr w:rsidR="00E3758E" w:rsidRPr="004145A2" w:rsidTr="00B808E4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68" w:type="dxa"/>
          <w:trHeight w:val="761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8E" w:rsidRPr="004145A2" w:rsidRDefault="00E3758E" w:rsidP="00B808E4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15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58E" w:rsidRPr="004145A2" w:rsidRDefault="00E3758E" w:rsidP="00B808E4">
            <w:pPr>
              <w:rPr>
                <w:sz w:val="18"/>
                <w:szCs w:val="18"/>
              </w:rPr>
            </w:pPr>
            <w:r w:rsidRPr="004145A2">
              <w:rPr>
                <w:sz w:val="18"/>
                <w:szCs w:val="18"/>
              </w:rPr>
              <w:t>ΛΙΠΑΝΤΙΚΟ ΑΕΡΙΣΤΗΡΩΝ ΤΥΠΟΥ 320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8E" w:rsidRPr="004145A2" w:rsidRDefault="00E3758E" w:rsidP="00B808E4">
            <w:pPr>
              <w:rPr>
                <w:sz w:val="18"/>
                <w:szCs w:val="18"/>
                <w:lang w:val="en-US"/>
              </w:rPr>
            </w:pPr>
            <w:r w:rsidRPr="004145A2">
              <w:rPr>
                <w:sz w:val="18"/>
                <w:szCs w:val="18"/>
                <w:lang w:val="en-US"/>
              </w:rPr>
              <w:t>DIN 51517 T3 part 3,  CLP, AGMA 25004 STEEL 224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8E" w:rsidRPr="004145A2" w:rsidRDefault="00E3758E" w:rsidP="00B808E4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58E" w:rsidRPr="004145A2" w:rsidRDefault="00E3758E" w:rsidP="00B808E4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58E" w:rsidRPr="004145A2" w:rsidRDefault="00E3758E" w:rsidP="00B808E4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</w:tr>
      <w:tr w:rsidR="00E3758E" w:rsidRPr="004145A2" w:rsidTr="00B808E4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68" w:type="dxa"/>
          <w:trHeight w:val="56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8E" w:rsidRPr="004145A2" w:rsidRDefault="00E3758E" w:rsidP="00B808E4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16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58E" w:rsidRPr="004145A2" w:rsidRDefault="00E3758E" w:rsidP="00B808E4">
            <w:pPr>
              <w:rPr>
                <w:sz w:val="18"/>
                <w:szCs w:val="18"/>
              </w:rPr>
            </w:pPr>
            <w:r w:rsidRPr="004145A2">
              <w:rPr>
                <w:sz w:val="18"/>
                <w:szCs w:val="18"/>
              </w:rPr>
              <w:t>ΒΑΛΒΟΛΙΝΕΣ ΤΥΠΟΥ 80W-90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8E" w:rsidRPr="004145A2" w:rsidRDefault="00E3758E" w:rsidP="00B808E4">
            <w:pPr>
              <w:rPr>
                <w:sz w:val="18"/>
                <w:szCs w:val="18"/>
                <w:lang w:val="en-US"/>
              </w:rPr>
            </w:pPr>
            <w:r w:rsidRPr="007C243F">
              <w:rPr>
                <w:b/>
                <w:sz w:val="18"/>
                <w:szCs w:val="18"/>
                <w:lang w:val="en-US"/>
              </w:rPr>
              <w:t>SAE 80W90</w:t>
            </w:r>
            <w:r w:rsidRPr="004145A2">
              <w:rPr>
                <w:sz w:val="18"/>
                <w:szCs w:val="18"/>
                <w:lang w:val="en-US"/>
              </w:rPr>
              <w:t xml:space="preserve">    API GL-4   MIL-L-2105 D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8E" w:rsidRPr="004145A2" w:rsidRDefault="00E3758E" w:rsidP="00B808E4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58E" w:rsidRPr="004145A2" w:rsidRDefault="00E3758E" w:rsidP="00B808E4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58E" w:rsidRPr="004145A2" w:rsidRDefault="00E3758E" w:rsidP="00B808E4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</w:tr>
      <w:tr w:rsidR="00E3758E" w:rsidRPr="004145A2" w:rsidTr="00B808E4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68" w:type="dxa"/>
          <w:trHeight w:val="519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8E" w:rsidRPr="004145A2" w:rsidRDefault="00E3758E" w:rsidP="00B808E4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17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58E" w:rsidRPr="004145A2" w:rsidRDefault="00E3758E" w:rsidP="00B808E4">
            <w:pPr>
              <w:rPr>
                <w:sz w:val="18"/>
                <w:szCs w:val="18"/>
              </w:rPr>
            </w:pPr>
            <w:r w:rsidRPr="004145A2">
              <w:rPr>
                <w:sz w:val="18"/>
                <w:szCs w:val="18"/>
              </w:rPr>
              <w:t>ΒΑΛΒΟΛΙΝΕΣ ΤΥΠΟΥ GL5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8E" w:rsidRPr="004145A2" w:rsidRDefault="00E3758E" w:rsidP="00B808E4">
            <w:pPr>
              <w:rPr>
                <w:sz w:val="18"/>
                <w:szCs w:val="18"/>
                <w:lang w:val="en-US"/>
              </w:rPr>
            </w:pPr>
            <w:r w:rsidRPr="004145A2">
              <w:rPr>
                <w:sz w:val="18"/>
                <w:szCs w:val="18"/>
                <w:lang w:val="en-US"/>
              </w:rPr>
              <w:t>API GL-5   MIL-L-2105 D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8E" w:rsidRPr="004145A2" w:rsidRDefault="00E3758E" w:rsidP="00B808E4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58E" w:rsidRPr="004145A2" w:rsidRDefault="00E3758E" w:rsidP="00B808E4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58E" w:rsidRPr="004145A2" w:rsidRDefault="00E3758E" w:rsidP="00B808E4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</w:tr>
      <w:tr w:rsidR="00E3758E" w:rsidRPr="004145A2" w:rsidTr="00B808E4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68" w:type="dxa"/>
          <w:trHeight w:val="818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8E" w:rsidRPr="004145A2" w:rsidRDefault="00E3758E" w:rsidP="00B808E4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18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58E" w:rsidRPr="004145A2" w:rsidRDefault="00E3758E" w:rsidP="00B808E4">
            <w:pPr>
              <w:rPr>
                <w:sz w:val="18"/>
                <w:szCs w:val="18"/>
              </w:rPr>
            </w:pPr>
            <w:r w:rsidRPr="004145A2">
              <w:rPr>
                <w:sz w:val="18"/>
                <w:szCs w:val="18"/>
              </w:rPr>
              <w:t xml:space="preserve">ΒΑΛΒΟΛΙΝΕΣ ΤΥΠΟΥ 75W-90 </w:t>
            </w:r>
            <w:proofErr w:type="spellStart"/>
            <w:r w:rsidRPr="004145A2">
              <w:rPr>
                <w:sz w:val="18"/>
                <w:szCs w:val="18"/>
              </w:rPr>
              <w:t>ultra</w:t>
            </w:r>
            <w:proofErr w:type="spellEnd"/>
            <w:r w:rsidRPr="004145A2">
              <w:rPr>
                <w:sz w:val="18"/>
                <w:szCs w:val="18"/>
              </w:rPr>
              <w:t xml:space="preserve"> (συνθετικές)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8E" w:rsidRPr="004145A2" w:rsidRDefault="00E3758E" w:rsidP="00B808E4">
            <w:pPr>
              <w:rPr>
                <w:sz w:val="18"/>
                <w:szCs w:val="18"/>
                <w:lang w:val="en-US"/>
              </w:rPr>
            </w:pPr>
            <w:r w:rsidRPr="007C243F">
              <w:rPr>
                <w:b/>
                <w:sz w:val="18"/>
                <w:szCs w:val="18"/>
                <w:lang w:val="en-US"/>
              </w:rPr>
              <w:t>SAE 75W90</w:t>
            </w:r>
            <w:r w:rsidRPr="004145A2">
              <w:rPr>
                <w:sz w:val="18"/>
                <w:szCs w:val="18"/>
                <w:lang w:val="en-US"/>
              </w:rPr>
              <w:t xml:space="preserve">  API GL-5   SAE J 2360 MIL-L-2105 D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8E" w:rsidRPr="004145A2" w:rsidRDefault="00E3758E" w:rsidP="00B808E4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58E" w:rsidRPr="004145A2" w:rsidRDefault="00E3758E" w:rsidP="00B808E4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58E" w:rsidRPr="004145A2" w:rsidRDefault="00E3758E" w:rsidP="00B808E4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</w:tr>
      <w:tr w:rsidR="00E3758E" w:rsidRPr="004145A2" w:rsidTr="00B808E4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68" w:type="dxa"/>
          <w:trHeight w:val="1361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8E" w:rsidRPr="004145A2" w:rsidRDefault="00E3758E" w:rsidP="00B808E4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19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8E" w:rsidRPr="004145A2" w:rsidRDefault="00E3758E" w:rsidP="00B808E4">
            <w:pPr>
              <w:rPr>
                <w:sz w:val="18"/>
                <w:szCs w:val="18"/>
              </w:rPr>
            </w:pPr>
            <w:r w:rsidRPr="004145A2">
              <w:rPr>
                <w:sz w:val="18"/>
                <w:szCs w:val="18"/>
              </w:rPr>
              <w:t>AD-BLUE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58E" w:rsidRPr="004145A2" w:rsidRDefault="00E3758E" w:rsidP="00B808E4">
            <w:pPr>
              <w:rPr>
                <w:sz w:val="18"/>
                <w:szCs w:val="18"/>
              </w:rPr>
            </w:pPr>
            <w:r w:rsidRPr="004145A2">
              <w:rPr>
                <w:sz w:val="18"/>
                <w:szCs w:val="18"/>
                <w:lang w:val="en-US"/>
              </w:rPr>
              <w:t>DIN</w:t>
            </w:r>
            <w:r w:rsidRPr="004145A2">
              <w:rPr>
                <w:sz w:val="18"/>
                <w:szCs w:val="18"/>
              </w:rPr>
              <w:t xml:space="preserve"> 70070, </w:t>
            </w:r>
            <w:r w:rsidRPr="004145A2">
              <w:rPr>
                <w:sz w:val="18"/>
                <w:szCs w:val="18"/>
                <w:lang w:val="en-US"/>
              </w:rPr>
              <w:t>ISO</w:t>
            </w:r>
            <w:r w:rsidRPr="004145A2">
              <w:rPr>
                <w:sz w:val="18"/>
                <w:szCs w:val="18"/>
              </w:rPr>
              <w:t xml:space="preserve"> 22241Βελτιωτικό πετρελαίου για την μείωση της εκπομπής καυσαερίων από</w:t>
            </w:r>
            <w:r w:rsidRPr="004145A2">
              <w:rPr>
                <w:sz w:val="18"/>
                <w:szCs w:val="18"/>
              </w:rPr>
              <w:br/>
              <w:t xml:space="preserve">βαρέα οχήματα που φέρουν πετρελαιοκινητήρες σύμφωνα με την οδηγία </w:t>
            </w:r>
            <w:r w:rsidRPr="004145A2">
              <w:rPr>
                <w:sz w:val="18"/>
                <w:szCs w:val="18"/>
                <w:lang w:val="en-US"/>
              </w:rPr>
              <w:t>Euro</w:t>
            </w:r>
            <w:r w:rsidRPr="004145A2">
              <w:rPr>
                <w:sz w:val="18"/>
                <w:szCs w:val="18"/>
              </w:rPr>
              <w:t xml:space="preserve"> 5 της Ε.Ε.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8E" w:rsidRPr="004145A2" w:rsidRDefault="00E3758E" w:rsidP="00B808E4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58E" w:rsidRPr="004145A2" w:rsidRDefault="00E3758E" w:rsidP="00B808E4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58E" w:rsidRPr="004145A2" w:rsidRDefault="00E3758E" w:rsidP="00B808E4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</w:tr>
    </w:tbl>
    <w:p w:rsidR="00E3758E" w:rsidRDefault="00E3758E" w:rsidP="00E3758E">
      <w:pPr>
        <w:autoSpaceDE w:val="0"/>
        <w:autoSpaceDN w:val="0"/>
        <w:adjustRightInd w:val="0"/>
        <w:rPr>
          <w:sz w:val="20"/>
          <w:szCs w:val="20"/>
        </w:rPr>
      </w:pPr>
    </w:p>
    <w:p w:rsidR="00E3758E" w:rsidRPr="00556D08" w:rsidRDefault="00E3758E" w:rsidP="00E3758E">
      <w:pPr>
        <w:autoSpaceDE w:val="0"/>
        <w:autoSpaceDN w:val="0"/>
        <w:adjustRightInd w:val="0"/>
        <w:rPr>
          <w:sz w:val="20"/>
          <w:szCs w:val="20"/>
        </w:rPr>
      </w:pPr>
      <w:r w:rsidRPr="00556D08">
        <w:rPr>
          <w:rFonts w:hint="eastAsia"/>
          <w:sz w:val="20"/>
          <w:szCs w:val="20"/>
        </w:rPr>
        <w:t>Στη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στήλη</w:t>
      </w:r>
      <w:r w:rsidRPr="00556D08">
        <w:rPr>
          <w:sz w:val="20"/>
          <w:szCs w:val="20"/>
        </w:rPr>
        <w:t xml:space="preserve"> «</w:t>
      </w:r>
      <w:r>
        <w:rPr>
          <w:sz w:val="20"/>
          <w:szCs w:val="20"/>
        </w:rPr>
        <w:t xml:space="preserve">ΤΕΧΝΙΚΗ ΠΡΟΔΙΑΓΡΑΦΗ </w:t>
      </w:r>
      <w:r w:rsidRPr="00556D08">
        <w:rPr>
          <w:sz w:val="20"/>
          <w:szCs w:val="20"/>
        </w:rPr>
        <w:t xml:space="preserve">» </w:t>
      </w:r>
      <w:r w:rsidRPr="00556D08">
        <w:rPr>
          <w:rFonts w:hint="eastAsia"/>
          <w:sz w:val="20"/>
          <w:szCs w:val="20"/>
        </w:rPr>
        <w:t>περιγράφονται</w:t>
      </w:r>
      <w:r>
        <w:rPr>
          <w:sz w:val="20"/>
          <w:szCs w:val="20"/>
        </w:rPr>
        <w:t xml:space="preserve"> , αναλυτικά οι τεχνικές προδιαγραφές των ειδών που ζητούνται από τη παρούσα διακήρυξη.  </w:t>
      </w:r>
    </w:p>
    <w:p w:rsidR="00E3758E" w:rsidRPr="00556D08" w:rsidRDefault="00E3758E" w:rsidP="00E3758E">
      <w:pPr>
        <w:autoSpaceDE w:val="0"/>
        <w:autoSpaceDN w:val="0"/>
        <w:adjustRightInd w:val="0"/>
        <w:rPr>
          <w:sz w:val="20"/>
          <w:szCs w:val="20"/>
        </w:rPr>
      </w:pPr>
      <w:r w:rsidRPr="00556D08">
        <w:rPr>
          <w:rFonts w:hint="eastAsia"/>
          <w:sz w:val="20"/>
          <w:szCs w:val="20"/>
        </w:rPr>
        <w:t>Στη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στήλη</w:t>
      </w:r>
      <w:r w:rsidRPr="00556D08">
        <w:rPr>
          <w:sz w:val="20"/>
          <w:szCs w:val="20"/>
        </w:rPr>
        <w:t xml:space="preserve"> «</w:t>
      </w:r>
      <w:r w:rsidRPr="00556D08">
        <w:rPr>
          <w:rFonts w:hint="eastAsia"/>
          <w:sz w:val="20"/>
          <w:szCs w:val="20"/>
        </w:rPr>
        <w:t>ΑΠΑΙΤΗΣΗ</w:t>
      </w:r>
      <w:r w:rsidRPr="00556D08">
        <w:rPr>
          <w:sz w:val="20"/>
          <w:szCs w:val="20"/>
        </w:rPr>
        <w:t xml:space="preserve">» </w:t>
      </w:r>
      <w:r w:rsidRPr="00556D08">
        <w:rPr>
          <w:rFonts w:hint="eastAsia"/>
          <w:sz w:val="20"/>
          <w:szCs w:val="20"/>
        </w:rPr>
        <w:t>όπου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έχει</w:t>
      </w:r>
      <w:r w:rsidRPr="00556D0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συμπληρωθεί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η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λέξη</w:t>
      </w:r>
      <w:r w:rsidRPr="00556D08">
        <w:rPr>
          <w:sz w:val="20"/>
          <w:szCs w:val="20"/>
        </w:rPr>
        <w:t xml:space="preserve"> «</w:t>
      </w:r>
      <w:r w:rsidRPr="00556D08">
        <w:rPr>
          <w:rFonts w:hint="eastAsia"/>
          <w:sz w:val="20"/>
          <w:szCs w:val="20"/>
        </w:rPr>
        <w:t>ΝΑΙ</w:t>
      </w:r>
      <w:r w:rsidRPr="00556D08">
        <w:rPr>
          <w:sz w:val="20"/>
          <w:szCs w:val="20"/>
        </w:rPr>
        <w:t xml:space="preserve">», </w:t>
      </w:r>
      <w:r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σημαίνει</w:t>
      </w:r>
      <w:r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ότι</w:t>
      </w:r>
      <w:r w:rsidRPr="00556D0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είναι υποχρεωτικό τα προσφερόμενα είδη να διαθέτουν τις αντίστοιχες τεχνικές προδιαγραφές </w:t>
      </w:r>
    </w:p>
    <w:p w:rsidR="00E3758E" w:rsidRDefault="00E3758E" w:rsidP="00E3758E">
      <w:pPr>
        <w:autoSpaceDE w:val="0"/>
        <w:autoSpaceDN w:val="0"/>
        <w:adjustRightInd w:val="0"/>
        <w:rPr>
          <w:sz w:val="20"/>
          <w:szCs w:val="20"/>
        </w:rPr>
      </w:pPr>
      <w:r w:rsidRPr="00556D08">
        <w:rPr>
          <w:rFonts w:hint="eastAsia"/>
          <w:sz w:val="20"/>
          <w:szCs w:val="20"/>
        </w:rPr>
        <w:t>Στη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στήλη</w:t>
      </w:r>
      <w:r w:rsidRPr="00556D08">
        <w:rPr>
          <w:sz w:val="20"/>
          <w:szCs w:val="20"/>
        </w:rPr>
        <w:t xml:space="preserve"> «</w:t>
      </w:r>
      <w:r w:rsidRPr="00556D08">
        <w:rPr>
          <w:rFonts w:hint="eastAsia"/>
          <w:sz w:val="20"/>
          <w:szCs w:val="20"/>
        </w:rPr>
        <w:t>ΑΠΑΝΤΗΣΗ</w:t>
      </w:r>
      <w:r w:rsidRPr="00556D08">
        <w:rPr>
          <w:sz w:val="20"/>
          <w:szCs w:val="20"/>
        </w:rPr>
        <w:t xml:space="preserve">» </w:t>
      </w:r>
      <w:r w:rsidRPr="00556D08">
        <w:rPr>
          <w:rFonts w:hint="eastAsia"/>
          <w:sz w:val="20"/>
          <w:szCs w:val="20"/>
        </w:rPr>
        <w:t>σημειώνεται</w:t>
      </w:r>
      <w:r>
        <w:rPr>
          <w:sz w:val="20"/>
          <w:szCs w:val="20"/>
        </w:rPr>
        <w:t xml:space="preserve"> 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η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απάντηση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του</w:t>
      </w:r>
      <w:r w:rsidRPr="00556D0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προμηθευτή </w:t>
      </w:r>
      <w:r w:rsidRPr="00556D08">
        <w:rPr>
          <w:rFonts w:hint="eastAsia"/>
          <w:sz w:val="20"/>
          <w:szCs w:val="20"/>
        </w:rPr>
        <w:t>που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έχει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τη</w:t>
      </w:r>
      <w:r w:rsidRPr="00556D0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μορφή</w:t>
      </w:r>
      <w:r w:rsidRPr="00556D0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E3758E" w:rsidRDefault="00E3758E" w:rsidP="00E3758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ΝΑΙ</w:t>
      </w:r>
      <w:r w:rsidRPr="00556D08">
        <w:rPr>
          <w:sz w:val="20"/>
          <w:szCs w:val="20"/>
        </w:rPr>
        <w:t>/</w:t>
      </w:r>
      <w:r w:rsidRPr="00556D08">
        <w:rPr>
          <w:rFonts w:hint="eastAsia"/>
          <w:sz w:val="20"/>
          <w:szCs w:val="20"/>
        </w:rPr>
        <w:t>ΟΧΙ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εάν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τ</w:t>
      </w:r>
      <w:r>
        <w:rPr>
          <w:sz w:val="20"/>
          <w:szCs w:val="20"/>
        </w:rPr>
        <w:t xml:space="preserve">α είδη των λιπαντικών  που προσφέρει καλύπτουν τις αντίστοιχες τεχνικές  </w:t>
      </w:r>
    </w:p>
    <w:p w:rsidR="00E3758E" w:rsidRDefault="00E3758E" w:rsidP="00E3758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Προδιαγραφές</w:t>
      </w:r>
    </w:p>
    <w:p w:rsidR="00E3758E" w:rsidRDefault="00E3758E" w:rsidP="00E3758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Στη στήλη «ΠΑΡΑΠΟΜΠΗ» </w:t>
      </w:r>
      <w:r w:rsidRPr="00556D08">
        <w:rPr>
          <w:rFonts w:hint="eastAsia"/>
          <w:sz w:val="20"/>
          <w:szCs w:val="20"/>
        </w:rPr>
        <w:t>σημειώνεται</w:t>
      </w:r>
      <w:r>
        <w:rPr>
          <w:sz w:val="20"/>
          <w:szCs w:val="20"/>
        </w:rPr>
        <w:t xml:space="preserve"> 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η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απάντηση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του</w:t>
      </w:r>
      <w:r w:rsidRPr="00556D08">
        <w:rPr>
          <w:sz w:val="20"/>
          <w:szCs w:val="20"/>
        </w:rPr>
        <w:t xml:space="preserve"> </w:t>
      </w:r>
      <w:r>
        <w:rPr>
          <w:sz w:val="20"/>
          <w:szCs w:val="20"/>
        </w:rPr>
        <w:t>προμηθευτή, σε πιο από τα τεχνικά φυλλάδια (</w:t>
      </w:r>
      <w:proofErr w:type="spellStart"/>
      <w:r w:rsidRPr="00BD1AD0">
        <w:rPr>
          <w:sz w:val="22"/>
          <w:szCs w:val="22"/>
        </w:rPr>
        <w:t>Prospectus</w:t>
      </w:r>
      <w:proofErr w:type="spellEnd"/>
      <w:r>
        <w:rPr>
          <w:sz w:val="20"/>
          <w:szCs w:val="20"/>
        </w:rPr>
        <w:t xml:space="preserve"> ) ή άλλου είδους έγγραφα , που υποβάλλει με την προσφορά του, αποδεικνύεται ότι τα προσφερόμενα είδη καλύπτουν τις ζητούμενες από την παρούσα τεχνικές προδιαγραφές  </w:t>
      </w:r>
    </w:p>
    <w:p w:rsidR="00E3758E" w:rsidRPr="00556D08" w:rsidRDefault="00E3758E" w:rsidP="00E3758E">
      <w:pPr>
        <w:autoSpaceDE w:val="0"/>
        <w:autoSpaceDN w:val="0"/>
        <w:adjustRightInd w:val="0"/>
        <w:rPr>
          <w:sz w:val="20"/>
          <w:szCs w:val="20"/>
        </w:rPr>
      </w:pPr>
    </w:p>
    <w:p w:rsidR="00E3758E" w:rsidRPr="00556D08" w:rsidRDefault="00E3758E" w:rsidP="00E3758E">
      <w:pPr>
        <w:rPr>
          <w:sz w:val="20"/>
          <w:szCs w:val="20"/>
        </w:rPr>
      </w:pPr>
    </w:p>
    <w:p w:rsidR="00E3758E" w:rsidRPr="00E3758E" w:rsidRDefault="00E3758E" w:rsidP="00E3758E">
      <w:pPr>
        <w:rPr>
          <w:sz w:val="22"/>
          <w:szCs w:val="22"/>
        </w:rPr>
      </w:pPr>
      <w:r>
        <w:rPr>
          <w:sz w:val="20"/>
          <w:szCs w:val="20"/>
        </w:rPr>
        <w:t xml:space="preserve">                                                                                                       </w:t>
      </w:r>
      <w:r w:rsidRPr="00E3758E">
        <w:rPr>
          <w:sz w:val="22"/>
          <w:szCs w:val="22"/>
        </w:rPr>
        <w:t xml:space="preserve">Ημερομηνία : </w:t>
      </w:r>
    </w:p>
    <w:p w:rsidR="00E3758E" w:rsidRPr="00556D08" w:rsidRDefault="00E3758E" w:rsidP="00E3758E">
      <w:pPr>
        <w:rPr>
          <w:sz w:val="20"/>
          <w:szCs w:val="20"/>
        </w:rPr>
      </w:pPr>
      <w:r w:rsidRPr="00556D08">
        <w:rPr>
          <w:sz w:val="20"/>
          <w:szCs w:val="20"/>
        </w:rPr>
        <w:t xml:space="preserve">                                                                                                       </w:t>
      </w:r>
      <w:r>
        <w:rPr>
          <w:sz w:val="20"/>
          <w:szCs w:val="20"/>
        </w:rPr>
        <w:t xml:space="preserve">Ο ΠΡΟΣΦΕΡΩΝ </w:t>
      </w:r>
    </w:p>
    <w:p w:rsidR="002E7272" w:rsidRDefault="002E7272" w:rsidP="00E3758E">
      <w:pPr>
        <w:spacing w:after="200" w:line="276" w:lineRule="auto"/>
      </w:pPr>
    </w:p>
    <w:sectPr w:rsidR="002E7272" w:rsidSect="002E7272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1F5" w:rsidRDefault="00EF71F5" w:rsidP="00E3758E">
      <w:r>
        <w:separator/>
      </w:r>
    </w:p>
  </w:endnote>
  <w:endnote w:type="continuationSeparator" w:id="0">
    <w:p w:rsidR="00EF71F5" w:rsidRDefault="00EF71F5" w:rsidP="00E37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Greek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1F5" w:rsidRDefault="00EF71F5" w:rsidP="00E3758E">
      <w:r>
        <w:separator/>
      </w:r>
    </w:p>
  </w:footnote>
  <w:footnote w:type="continuationSeparator" w:id="0">
    <w:p w:rsidR="00EF71F5" w:rsidRDefault="00EF71F5" w:rsidP="00E37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42270"/>
      <w:docPartObj>
        <w:docPartGallery w:val="Page Numbers (Top of Page)"/>
        <w:docPartUnique/>
      </w:docPartObj>
    </w:sdtPr>
    <w:sdtContent>
      <w:p w:rsidR="00E3758E" w:rsidRDefault="00901D0D">
        <w:pPr>
          <w:pStyle w:val="a3"/>
          <w:jc w:val="right"/>
        </w:pPr>
        <w:fldSimple w:instr=" PAGE   \* MERGEFORMAT ">
          <w:r w:rsidR="00E804D3">
            <w:rPr>
              <w:noProof/>
            </w:rPr>
            <w:t>1</w:t>
          </w:r>
        </w:fldSimple>
      </w:p>
    </w:sdtContent>
  </w:sdt>
  <w:p w:rsidR="00E3758E" w:rsidRDefault="00E3758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758E"/>
    <w:rsid w:val="000538B6"/>
    <w:rsid w:val="002E7272"/>
    <w:rsid w:val="004F4438"/>
    <w:rsid w:val="007047AE"/>
    <w:rsid w:val="0085257B"/>
    <w:rsid w:val="00901D0D"/>
    <w:rsid w:val="00A70751"/>
    <w:rsid w:val="00E3758E"/>
    <w:rsid w:val="00E67E5D"/>
    <w:rsid w:val="00E804D3"/>
    <w:rsid w:val="00EE3C86"/>
    <w:rsid w:val="00EF7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758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E3758E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E3758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E3758E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593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dimospc10</cp:lastModifiedBy>
  <cp:revision>4</cp:revision>
  <dcterms:created xsi:type="dcterms:W3CDTF">2014-11-18T11:57:00Z</dcterms:created>
  <dcterms:modified xsi:type="dcterms:W3CDTF">2014-12-17T09:57:00Z</dcterms:modified>
</cp:coreProperties>
</file>